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36"/>
          <w:szCs w:val="36"/>
        </w:rPr>
        <w:t>政府网站工作年度报表</w:t>
      </w:r>
    </w:p>
    <w:p>
      <w:pPr>
        <w:widowControl/>
        <w:shd w:val="clear" w:color="auto" w:fill="FFFFFF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（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2023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年度）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ind w:firstLine="480"/>
        <w:rPr>
          <w:rFonts w:hint="default" w:ascii="宋体" w:hAnsi="宋体" w:eastAsia="宋体" w:cs="宋体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填报单位：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  <w:lang w:val="en-US" w:eastAsia="zh-CN"/>
        </w:rPr>
        <w:t>重庆市地震局</w:t>
      </w:r>
    </w:p>
    <w:tbl>
      <w:tblPr>
        <w:tblStyle w:val="6"/>
        <w:tblW w:w="9072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8"/>
        <w:gridCol w:w="2496"/>
        <w:gridCol w:w="2607"/>
        <w:gridCol w:w="19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网站名称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重庆市地震局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首页网址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Www.cqdzj.gov.cn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主办单位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4"/>
                <w:szCs w:val="24"/>
                <w:lang w:val="en-US" w:eastAsia="zh-CN"/>
              </w:rPr>
              <w:t>重庆市地震局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网站类型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政府门户网站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部门网站　　　□专项网站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政府网站标识码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bm53230001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ICP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备案号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 xml:space="preserve"> 渝ICP备15006625号 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公安机关备案号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渝公网安备 50011202500368号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独立用户访问总量（单位：个）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148,990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网站总访问量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</w:rPr>
              <w:t>336,003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  <w:highlight w:val="none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</w:rPr>
              <w:t>563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概况类信息更新量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政务动态信息更新量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323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信息公开目录信息更新量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专栏专题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维护数量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新开设数量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解读回应</w:t>
            </w: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解读信息发布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解读材料数量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解读产品数量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媒体评论文章数量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（单位：篇）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回应公众关注热点或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重大舆情数量（单位：次）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办事服务</w:t>
            </w:r>
          </w:p>
        </w:tc>
        <w:tc>
          <w:tcPr>
            <w:tcW w:w="2496" w:type="dxa"/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是否发布服务事项目录</w:t>
            </w:r>
          </w:p>
        </w:tc>
        <w:tc>
          <w:tcPr>
            <w:tcW w:w="4538" w:type="dxa"/>
            <w:gridSpan w:val="2"/>
            <w:tcBorders>
              <w:bottom w:val="single" w:color="000000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注册用户数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政务服务事项数量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（单位：项）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可全程在线办理政务服务事项数量（单位：项）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办件量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（单位：件）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总数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ind w:firstLine="840" w:firstLineChars="400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自然人办件量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法人办件量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kern w:val="0"/>
                <w:szCs w:val="21"/>
              </w:rPr>
              <w:t>47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互动交流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是否使用统一平台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留言办理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收到留言数量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办结留言数量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平均办理时间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（单位：天）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公开答复数量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36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征集调查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征集调查期数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收到意见数量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公布调查结果期数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在线访谈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访谈期数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（单位：期）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yellow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网民留言数量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答复网民提问数量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是否提供智能问答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安全防护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安全检测评估次数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（单位：次）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发现问题数量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问题整改数量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Calibri" w:hAnsi="Calibri" w:eastAsia="宋体" w:cs="宋体"/>
                <w:kern w:val="0"/>
                <w:szCs w:val="21"/>
                <w:highlight w:val="none"/>
                <w:lang w:val="en-US" w:eastAsia="zh-CN"/>
              </w:rPr>
              <w:t>12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是否建立安全监测预警机制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□是　　　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是否开展应急演练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是否明确网站安全责任人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移动新媒体</w:t>
            </w: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是否有移动新媒体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是　　　□否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微博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重庆防震减灾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1728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关注量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5万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restar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微信</w:t>
            </w: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名称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hint="default" w:ascii="Calibri" w:hAnsi="Calibri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重庆地震信息服务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信息发布量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（单位：条）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1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</w:rPr>
              <w:t>61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60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订阅数</w:t>
            </w:r>
          </w:p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（单位：个）</w:t>
            </w:r>
          </w:p>
        </w:tc>
        <w:tc>
          <w:tcPr>
            <w:tcW w:w="193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Calibri" w:hAnsi="Calibri" w:eastAsia="宋体" w:cs="宋体"/>
                <w:color w:val="333333"/>
                <w:kern w:val="0"/>
                <w:sz w:val="20"/>
                <w:szCs w:val="20"/>
                <w:lang w:val="en-US" w:eastAsia="zh-CN"/>
              </w:rPr>
              <w:t>20万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vMerge w:val="continue"/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</w:p>
        </w:tc>
        <w:tc>
          <w:tcPr>
            <w:tcW w:w="249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其他</w:t>
            </w:r>
          </w:p>
        </w:tc>
        <w:tc>
          <w:tcPr>
            <w:tcW w:w="4538" w:type="dxa"/>
            <w:gridSpan w:val="2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03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创新发展</w:t>
            </w:r>
          </w:p>
        </w:tc>
        <w:tc>
          <w:tcPr>
            <w:tcW w:w="7034" w:type="dxa"/>
            <w:gridSpan w:val="3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32" w:lineRule="atLeast"/>
              <w:jc w:val="center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□搜索即服务　　　□多语言版本　　　□无障碍浏览　　　□千人千网</w:t>
            </w:r>
          </w:p>
          <w:p>
            <w:pPr>
              <w:widowControl/>
              <w:spacing w:line="432" w:lineRule="atLeast"/>
              <w:ind w:firstLine="200" w:firstLineChars="100"/>
              <w:jc w:val="left"/>
              <w:rPr>
                <w:rFonts w:ascii="Calibri" w:hAnsi="Calibri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</w:rPr>
              <w:t>□其他</w:t>
            </w:r>
            <w:r>
              <w:rPr>
                <w:rFonts w:ascii="Calibri" w:hAnsi="Calibri" w:eastAsia="宋体" w:cs="宋体"/>
                <w:color w:val="333333"/>
                <w:kern w:val="0"/>
                <w:sz w:val="20"/>
                <w:szCs w:val="20"/>
              </w:rPr>
              <w:t>_ _________________________________________________</w:t>
            </w:r>
          </w:p>
        </w:tc>
      </w:tr>
    </w:tbl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单位负责人：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 xml:space="preserve">柴劲松  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　　　审核人：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罗英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　　　　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　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填报人：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唐晋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联系电话：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18225019201</w:t>
      </w:r>
      <w:r>
        <w:rPr>
          <w:rFonts w:hint="eastAsia" w:ascii="宋体" w:hAnsi="宋体" w:eastAsia="宋体" w:cs="宋体"/>
          <w:color w:val="333333"/>
          <w:kern w:val="0"/>
          <w:sz w:val="24"/>
          <w:szCs w:val="24"/>
        </w:rPr>
        <w:t>　　　　　　　　　　　　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</w:rPr>
        <w:t>填报日期：</w:t>
      </w:r>
      <w:r>
        <w:rPr>
          <w:rFonts w:hint="eastAsia" w:ascii="宋体" w:hAnsi="宋体" w:eastAsia="宋体" w:cs="宋体"/>
          <w:color w:val="333333"/>
          <w:kern w:val="0"/>
          <w:sz w:val="20"/>
          <w:szCs w:val="20"/>
          <w:lang w:val="en-US" w:eastAsia="zh-CN"/>
        </w:rPr>
        <w:t>2023.1.16</w:t>
      </w:r>
      <w:r>
        <w:rPr>
          <w:rFonts w:ascii="宋体" w:hAnsi="宋体" w:eastAsia="宋体" w:cs="宋体"/>
          <w:color w:val="333333"/>
          <w:kern w:val="0"/>
          <w:sz w:val="24"/>
          <w:szCs w:val="24"/>
        </w:rPr>
        <w:t xml:space="preserve"> 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QyYjEzNjljYjIzZmQ2YmM4OGZjNTYwOWJjNWQ0MGQifQ=="/>
  </w:docVars>
  <w:rsids>
    <w:rsidRoot w:val="009878D2"/>
    <w:rsid w:val="00025F0E"/>
    <w:rsid w:val="00034507"/>
    <w:rsid w:val="00056837"/>
    <w:rsid w:val="0009757E"/>
    <w:rsid w:val="00151141"/>
    <w:rsid w:val="00162267"/>
    <w:rsid w:val="001B0FF4"/>
    <w:rsid w:val="001B4FE1"/>
    <w:rsid w:val="001B699C"/>
    <w:rsid w:val="001C7850"/>
    <w:rsid w:val="002359A1"/>
    <w:rsid w:val="00276D02"/>
    <w:rsid w:val="002833DE"/>
    <w:rsid w:val="00316672"/>
    <w:rsid w:val="00323BF4"/>
    <w:rsid w:val="00397846"/>
    <w:rsid w:val="004317BF"/>
    <w:rsid w:val="00445CA6"/>
    <w:rsid w:val="004C0376"/>
    <w:rsid w:val="004D25FD"/>
    <w:rsid w:val="004E03EA"/>
    <w:rsid w:val="00575384"/>
    <w:rsid w:val="005F7029"/>
    <w:rsid w:val="006457B7"/>
    <w:rsid w:val="0069409D"/>
    <w:rsid w:val="006C2A8D"/>
    <w:rsid w:val="006C45AE"/>
    <w:rsid w:val="00761056"/>
    <w:rsid w:val="0077626A"/>
    <w:rsid w:val="007C2CA6"/>
    <w:rsid w:val="007C667E"/>
    <w:rsid w:val="007F22DB"/>
    <w:rsid w:val="00802AA2"/>
    <w:rsid w:val="00834707"/>
    <w:rsid w:val="008705EF"/>
    <w:rsid w:val="008B0717"/>
    <w:rsid w:val="009304AA"/>
    <w:rsid w:val="00965E03"/>
    <w:rsid w:val="00967576"/>
    <w:rsid w:val="009719CF"/>
    <w:rsid w:val="009878D2"/>
    <w:rsid w:val="00997D52"/>
    <w:rsid w:val="00A0634F"/>
    <w:rsid w:val="00A116E6"/>
    <w:rsid w:val="00AA0F83"/>
    <w:rsid w:val="00AC0753"/>
    <w:rsid w:val="00B4430B"/>
    <w:rsid w:val="00B56DB1"/>
    <w:rsid w:val="00BA3300"/>
    <w:rsid w:val="00BF0D97"/>
    <w:rsid w:val="00C33251"/>
    <w:rsid w:val="00C45B39"/>
    <w:rsid w:val="00C70A69"/>
    <w:rsid w:val="00C7148A"/>
    <w:rsid w:val="00CA0823"/>
    <w:rsid w:val="00CC5B57"/>
    <w:rsid w:val="00CC64E8"/>
    <w:rsid w:val="00CE6CFE"/>
    <w:rsid w:val="00CF7F18"/>
    <w:rsid w:val="00D3622A"/>
    <w:rsid w:val="00D53477"/>
    <w:rsid w:val="00D5461E"/>
    <w:rsid w:val="00D7031B"/>
    <w:rsid w:val="00DD6040"/>
    <w:rsid w:val="00DE01C9"/>
    <w:rsid w:val="00DF726E"/>
    <w:rsid w:val="00E06AA8"/>
    <w:rsid w:val="00E15475"/>
    <w:rsid w:val="00E226C9"/>
    <w:rsid w:val="00E234A0"/>
    <w:rsid w:val="00E27A8D"/>
    <w:rsid w:val="00E36B88"/>
    <w:rsid w:val="00EC1B4F"/>
    <w:rsid w:val="00EC40F3"/>
    <w:rsid w:val="00FF4D67"/>
    <w:rsid w:val="02D90CB9"/>
    <w:rsid w:val="15381DD1"/>
    <w:rsid w:val="20DA5CAF"/>
    <w:rsid w:val="21624C74"/>
    <w:rsid w:val="266A4A2B"/>
    <w:rsid w:val="35137437"/>
    <w:rsid w:val="361B793C"/>
    <w:rsid w:val="60FB2363"/>
    <w:rsid w:val="6940632A"/>
    <w:rsid w:val="DF7F7762"/>
    <w:rsid w:val="FE6DA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4</Pages>
  <Words>247</Words>
  <Characters>1414</Characters>
  <Lines>11</Lines>
  <Paragraphs>3</Paragraphs>
  <TotalTime>11</TotalTime>
  <ScaleCrop>false</ScaleCrop>
  <LinksUpToDate>false</LinksUpToDate>
  <CharactersWithSpaces>1658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2019-01-09T18:52:00Z</dcterms:created>
  <dc:creator>项楠</dc:creator>
  <cp:lastModifiedBy>Light Music</cp:lastModifiedBy>
  <cp:lastPrinted>2018-01-23T19:37:00Z</cp:lastPrinted>
  <dcterms:modified xsi:type="dcterms:W3CDTF">2024-01-17T07:05:16Z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8ED0F5A014C545278302627ECFFAB397_13</vt:lpwstr>
  </property>
</Properties>
</file>